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D0" w:rsidRPr="00672838" w:rsidRDefault="00762419" w:rsidP="000B25D0">
      <w:pPr>
        <w:rPr>
          <w:rFonts w:ascii="Times New Roman" w:hAnsi="Times New Roman"/>
          <w:sz w:val="23"/>
          <w:szCs w:val="23"/>
        </w:rPr>
      </w:pPr>
      <w:r w:rsidRPr="00672838">
        <w:rPr>
          <w:rFonts w:ascii="Times New Roman" w:hAnsi="Times New Roman"/>
          <w:noProof/>
          <w:sz w:val="23"/>
          <w:szCs w:val="23"/>
        </w:rPr>
        <w:drawing>
          <wp:anchor distT="0" distB="0" distL="114300" distR="114300" simplePos="0" relativeHeight="251662336" behindDoc="0" locked="0" layoutInCell="1" allowOverlap="1">
            <wp:simplePos x="0" y="0"/>
            <wp:positionH relativeFrom="column">
              <wp:posOffset>5457825</wp:posOffset>
            </wp:positionH>
            <wp:positionV relativeFrom="paragraph">
              <wp:posOffset>-1050925</wp:posOffset>
            </wp:positionV>
            <wp:extent cx="933450" cy="933450"/>
            <wp:effectExtent l="19050" t="0" r="0" b="0"/>
            <wp:wrapNone/>
            <wp:docPr id="3" name="Picture 3" descr="CVFPB_logo_updat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VFPB_logo_update3"/>
                    <pic:cNvPicPr preferRelativeResize="0">
                      <a:picLocks noChangeArrowheads="1"/>
                    </pic:cNvPicPr>
                  </pic:nvPicPr>
                  <pic:blipFill>
                    <a:blip r:embed="rId10"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620FDD" w:rsidRPr="00672838">
        <w:rPr>
          <w:rFonts w:ascii="Times New Roman" w:hAnsi="Times New Roman"/>
          <w:noProof/>
          <w:sz w:val="23"/>
          <w:szCs w:val="23"/>
        </w:rPr>
        <w:pict>
          <v:shapetype id="_x0000_t202" coordsize="21600,21600" o:spt="202" path="m,l,21600r21600,l21600,xe">
            <v:stroke joinstyle="miter"/>
            <v:path gradientshapeok="t" o:connecttype="rect"/>
          </v:shapetype>
          <v:shape id="_x0000_s1026" type="#_x0000_t202" style="position:absolute;margin-left:32.4pt;margin-top:90.7pt;width:120.75pt;height:22.5pt;z-index:251660288;mso-position-horizontal-relative:text;mso-position-vertical-relative:page" o:allowincell="f" filled="f" stroked="f">
            <v:textbox style="mso-next-textbox:#_x0000_s1026">
              <w:txbxContent>
                <w:p w:rsidR="00CA60BE" w:rsidRDefault="00CA60BE" w:rsidP="00F3219E">
                  <w:pPr>
                    <w:rPr>
                      <w:rFonts w:ascii="Times New Roman" w:hAnsi="Times New Roman"/>
                      <w:b/>
                      <w:sz w:val="16"/>
                    </w:rPr>
                  </w:pPr>
                  <w:r>
                    <w:rPr>
                      <w:rFonts w:ascii="Times New Roman" w:hAnsi="Times New Roman"/>
                      <w:b/>
                      <w:sz w:val="12"/>
                    </w:rPr>
                    <w:t>REPLY TO</w:t>
                  </w:r>
                  <w:r>
                    <w:rPr>
                      <w:rFonts w:ascii="Times New Roman" w:hAnsi="Times New Roman"/>
                      <w:sz w:val="16"/>
                    </w:rPr>
                    <w:t xml:space="preserve">                      </w:t>
                  </w:r>
                </w:p>
                <w:p w:rsidR="00CA60BE" w:rsidRDefault="00CA60BE" w:rsidP="00F3219E">
                  <w:pPr>
                    <w:rPr>
                      <w:sz w:val="16"/>
                    </w:rPr>
                  </w:pPr>
                  <w:r>
                    <w:rPr>
                      <w:rFonts w:ascii="Times New Roman" w:hAnsi="Times New Roman"/>
                      <w:b/>
                      <w:sz w:val="12"/>
                    </w:rPr>
                    <w:t>ATTENTION OF</w:t>
                  </w:r>
                  <w:r>
                    <w:rPr>
                      <w:b/>
                      <w:sz w:val="12"/>
                    </w:rPr>
                    <w:t xml:space="preserve"> </w:t>
                  </w:r>
                  <w:r>
                    <w:rPr>
                      <w:sz w:val="16"/>
                    </w:rPr>
                    <w:t xml:space="preserve">                        </w:t>
                  </w:r>
                </w:p>
              </w:txbxContent>
            </v:textbox>
            <w10:wrap anchory="page"/>
            <w10:anchorlock/>
          </v:shape>
        </w:pict>
      </w:r>
      <w:r w:rsidR="002C4659" w:rsidRPr="00672838">
        <w:rPr>
          <w:rFonts w:ascii="Times New Roman" w:hAnsi="Times New Roman"/>
          <w:sz w:val="23"/>
          <w:szCs w:val="23"/>
        </w:rPr>
        <w:t xml:space="preserve">Environmental Resources Branch </w:t>
      </w:r>
    </w:p>
    <w:p w:rsidR="000B25D0" w:rsidRPr="00672838" w:rsidRDefault="000B25D0" w:rsidP="000B25D0">
      <w:pPr>
        <w:rPr>
          <w:rFonts w:ascii="Times New Roman" w:hAnsi="Times New Roman"/>
          <w:sz w:val="23"/>
          <w:szCs w:val="23"/>
        </w:rPr>
      </w:pPr>
    </w:p>
    <w:p w:rsidR="00EC2E03" w:rsidRPr="00672838" w:rsidRDefault="00EC2E03" w:rsidP="00EC2E03">
      <w:pPr>
        <w:rPr>
          <w:rFonts w:ascii="Times New Roman" w:hAnsi="Times New Roman"/>
          <w:sz w:val="23"/>
          <w:szCs w:val="23"/>
        </w:rPr>
      </w:pPr>
    </w:p>
    <w:p w:rsidR="00EC2E03" w:rsidRPr="00672838" w:rsidRDefault="00EC2E03" w:rsidP="00EC2E03">
      <w:pPr>
        <w:rPr>
          <w:rFonts w:ascii="Times New Roman" w:hAnsi="Times New Roman"/>
          <w:sz w:val="23"/>
          <w:szCs w:val="23"/>
        </w:rPr>
      </w:pPr>
      <w:r w:rsidRPr="00672838">
        <w:rPr>
          <w:rFonts w:ascii="Times New Roman" w:hAnsi="Times New Roman"/>
          <w:sz w:val="23"/>
          <w:szCs w:val="23"/>
        </w:rPr>
        <w:t>TO ALL INTERESTED PARTIES:</w:t>
      </w:r>
    </w:p>
    <w:p w:rsidR="00EC2E03" w:rsidRPr="00672838" w:rsidRDefault="00EC2E03" w:rsidP="00EC2E03">
      <w:pPr>
        <w:rPr>
          <w:rFonts w:ascii="Times New Roman" w:hAnsi="Times New Roman"/>
          <w:sz w:val="23"/>
          <w:szCs w:val="23"/>
        </w:rPr>
      </w:pPr>
    </w:p>
    <w:p w:rsidR="00EC2E03" w:rsidRPr="00672838" w:rsidRDefault="00EC2E03" w:rsidP="00EC2E03">
      <w:pPr>
        <w:ind w:firstLine="720"/>
        <w:rPr>
          <w:rFonts w:ascii="Times New Roman" w:hAnsi="Times New Roman"/>
          <w:sz w:val="23"/>
          <w:szCs w:val="23"/>
        </w:rPr>
      </w:pPr>
      <w:r w:rsidRPr="00672838">
        <w:rPr>
          <w:rFonts w:ascii="Times New Roman" w:hAnsi="Times New Roman"/>
          <w:sz w:val="23"/>
          <w:szCs w:val="23"/>
        </w:rPr>
        <w:t>The U.S. Army Corps of Engineers, Sacramento District (</w:t>
      </w:r>
      <w:r w:rsidR="00A95E77" w:rsidRPr="00672838">
        <w:rPr>
          <w:rFonts w:ascii="Times New Roman" w:hAnsi="Times New Roman"/>
          <w:sz w:val="23"/>
          <w:szCs w:val="23"/>
        </w:rPr>
        <w:t>Corps</w:t>
      </w:r>
      <w:r w:rsidRPr="00672838">
        <w:rPr>
          <w:rFonts w:ascii="Times New Roman" w:hAnsi="Times New Roman"/>
          <w:sz w:val="23"/>
          <w:szCs w:val="23"/>
        </w:rPr>
        <w:t>) and the Central Valley Flood Protection Board (CVFPB) will be holding two public meetings to provide information on the Folsom Dam Water Cont</w:t>
      </w:r>
      <w:r w:rsidR="003E28CE" w:rsidRPr="00672838">
        <w:rPr>
          <w:rFonts w:ascii="Times New Roman" w:hAnsi="Times New Roman"/>
          <w:sz w:val="23"/>
          <w:szCs w:val="23"/>
        </w:rPr>
        <w:t xml:space="preserve">rol Manual Update (WCM Update) </w:t>
      </w:r>
      <w:r w:rsidRPr="00672838">
        <w:rPr>
          <w:rFonts w:ascii="Times New Roman" w:hAnsi="Times New Roman"/>
          <w:sz w:val="23"/>
          <w:szCs w:val="23"/>
        </w:rPr>
        <w:t xml:space="preserve">and to solicit input from the public.  The </w:t>
      </w:r>
      <w:r w:rsidR="00A95E77" w:rsidRPr="00672838">
        <w:rPr>
          <w:rFonts w:ascii="Times New Roman" w:hAnsi="Times New Roman"/>
          <w:sz w:val="23"/>
          <w:szCs w:val="23"/>
        </w:rPr>
        <w:t>Corps</w:t>
      </w:r>
      <w:r w:rsidRPr="00672838">
        <w:rPr>
          <w:rFonts w:ascii="Times New Roman" w:hAnsi="Times New Roman"/>
          <w:sz w:val="23"/>
          <w:szCs w:val="23"/>
        </w:rPr>
        <w:t xml:space="preserve"> and the CVFPB intend to prepare a joint Environmental Impact Statement/Environmental Impact Report (EIS/EIR) to evaluate proposed changes to operations of Folsom Dam as a result of the WCM Update.  </w:t>
      </w:r>
      <w:r w:rsidR="00A95E77" w:rsidRPr="00672838">
        <w:rPr>
          <w:rFonts w:ascii="Times New Roman" w:hAnsi="Times New Roman"/>
          <w:sz w:val="23"/>
          <w:szCs w:val="23"/>
        </w:rPr>
        <w:t>The Corps</w:t>
      </w:r>
      <w:r w:rsidRPr="00672838">
        <w:rPr>
          <w:rFonts w:ascii="Times New Roman" w:hAnsi="Times New Roman"/>
          <w:sz w:val="23"/>
          <w:szCs w:val="23"/>
        </w:rPr>
        <w:t xml:space="preserve"> will serve as lead agency for compliance with </w:t>
      </w:r>
      <w:r w:rsidR="003E28CE" w:rsidRPr="00672838">
        <w:rPr>
          <w:rFonts w:ascii="Times New Roman" w:hAnsi="Times New Roman"/>
          <w:sz w:val="23"/>
          <w:szCs w:val="23"/>
        </w:rPr>
        <w:t>the National Environmental Policy Act (</w:t>
      </w:r>
      <w:r w:rsidRPr="00672838">
        <w:rPr>
          <w:rFonts w:ascii="Times New Roman" w:hAnsi="Times New Roman"/>
          <w:sz w:val="23"/>
          <w:szCs w:val="23"/>
        </w:rPr>
        <w:t>NEPA</w:t>
      </w:r>
      <w:r w:rsidR="003E28CE" w:rsidRPr="00672838">
        <w:rPr>
          <w:rFonts w:ascii="Times New Roman" w:hAnsi="Times New Roman"/>
          <w:sz w:val="23"/>
          <w:szCs w:val="23"/>
        </w:rPr>
        <w:t>)</w:t>
      </w:r>
      <w:r w:rsidRPr="00672838">
        <w:rPr>
          <w:rFonts w:ascii="Times New Roman" w:hAnsi="Times New Roman"/>
          <w:sz w:val="23"/>
          <w:szCs w:val="23"/>
        </w:rPr>
        <w:t xml:space="preserve">, and the CVFPB, with support from the State of California Department of Water Resources (DWR), will serve as lead agency for compliance with </w:t>
      </w:r>
      <w:r w:rsidR="003E28CE" w:rsidRPr="00672838">
        <w:rPr>
          <w:rFonts w:ascii="Times New Roman" w:hAnsi="Times New Roman"/>
          <w:sz w:val="23"/>
          <w:szCs w:val="23"/>
        </w:rPr>
        <w:t>the California Environmental Quality Act (</w:t>
      </w:r>
      <w:r w:rsidRPr="00672838">
        <w:rPr>
          <w:rFonts w:ascii="Times New Roman" w:hAnsi="Times New Roman"/>
          <w:sz w:val="23"/>
          <w:szCs w:val="23"/>
        </w:rPr>
        <w:t>CEQA</w:t>
      </w:r>
      <w:r w:rsidR="003E28CE" w:rsidRPr="00672838">
        <w:rPr>
          <w:rFonts w:ascii="Times New Roman" w:hAnsi="Times New Roman"/>
          <w:sz w:val="23"/>
          <w:szCs w:val="23"/>
        </w:rPr>
        <w:t>)</w:t>
      </w:r>
      <w:r w:rsidRPr="00672838">
        <w:rPr>
          <w:rFonts w:ascii="Times New Roman" w:hAnsi="Times New Roman"/>
          <w:sz w:val="23"/>
          <w:szCs w:val="23"/>
        </w:rPr>
        <w:t>.  The Bureau of Reclamati</w:t>
      </w:r>
      <w:r w:rsidR="003E28CE" w:rsidRPr="00672838">
        <w:rPr>
          <w:rFonts w:ascii="Times New Roman" w:hAnsi="Times New Roman"/>
          <w:sz w:val="23"/>
          <w:szCs w:val="23"/>
        </w:rPr>
        <w:t xml:space="preserve">on (Reclamation) is acting as a </w:t>
      </w:r>
      <w:r w:rsidRPr="00672838">
        <w:rPr>
          <w:rFonts w:ascii="Times New Roman" w:hAnsi="Times New Roman"/>
          <w:sz w:val="23"/>
          <w:szCs w:val="23"/>
        </w:rPr>
        <w:t>NEPA cooperating agency and the Sacramento Area Flood Control Agency (SAFCA) is acting as a CEQA responsible agency.</w:t>
      </w:r>
    </w:p>
    <w:p w:rsidR="00EC2E03" w:rsidRPr="00672838" w:rsidRDefault="00EC2E03" w:rsidP="00EC2E03">
      <w:pPr>
        <w:rPr>
          <w:rFonts w:ascii="Times New Roman" w:hAnsi="Times New Roman"/>
          <w:sz w:val="23"/>
          <w:szCs w:val="23"/>
        </w:rPr>
      </w:pPr>
    </w:p>
    <w:p w:rsidR="00EC2E03" w:rsidRPr="00672838" w:rsidRDefault="00EC2E03" w:rsidP="00EC2E03">
      <w:pPr>
        <w:ind w:firstLine="720"/>
        <w:rPr>
          <w:rFonts w:ascii="Times New Roman" w:hAnsi="Times New Roman"/>
          <w:sz w:val="23"/>
          <w:szCs w:val="23"/>
        </w:rPr>
      </w:pPr>
      <w:r w:rsidRPr="00672838">
        <w:rPr>
          <w:rFonts w:ascii="Times New Roman" w:hAnsi="Times New Roman"/>
          <w:sz w:val="23"/>
          <w:szCs w:val="23"/>
        </w:rPr>
        <w:t xml:space="preserve">Folsom Dam and Reservoir is a multipurpose project operated by Reclamation as a part of the Central Valley Project (CVP). The </w:t>
      </w:r>
      <w:r w:rsidR="00A95E77" w:rsidRPr="00672838">
        <w:rPr>
          <w:rFonts w:ascii="Times New Roman" w:hAnsi="Times New Roman"/>
          <w:sz w:val="23"/>
          <w:szCs w:val="23"/>
        </w:rPr>
        <w:t>Corps</w:t>
      </w:r>
      <w:r w:rsidRPr="00672838">
        <w:rPr>
          <w:rFonts w:ascii="Times New Roman" w:hAnsi="Times New Roman"/>
          <w:sz w:val="23"/>
          <w:szCs w:val="23"/>
        </w:rPr>
        <w:t xml:space="preserve"> is responsible for prescribing operations pertaining to use of the storage allocated for flood risk management. The dam provides flood risk management benefits to the City of Sacramento and its surrounding areas by regulating runoff from approximately 1,860 square miles of drainage area. </w:t>
      </w:r>
    </w:p>
    <w:p w:rsidR="00EC2E03" w:rsidRPr="00672838" w:rsidRDefault="00EC2E03" w:rsidP="00EC2E03">
      <w:pPr>
        <w:rPr>
          <w:rFonts w:ascii="Times New Roman" w:hAnsi="Times New Roman"/>
          <w:sz w:val="23"/>
          <w:szCs w:val="23"/>
        </w:rPr>
      </w:pPr>
    </w:p>
    <w:p w:rsidR="00EC2E03" w:rsidRPr="00672838" w:rsidRDefault="00EC2E03" w:rsidP="00EC2E03">
      <w:pPr>
        <w:ind w:firstLine="720"/>
        <w:rPr>
          <w:rFonts w:ascii="Times New Roman" w:hAnsi="Times New Roman"/>
          <w:sz w:val="23"/>
          <w:szCs w:val="23"/>
        </w:rPr>
      </w:pPr>
      <w:r w:rsidRPr="00672838">
        <w:rPr>
          <w:rFonts w:ascii="Times New Roman" w:hAnsi="Times New Roman"/>
          <w:sz w:val="23"/>
          <w:szCs w:val="23"/>
        </w:rPr>
        <w:t>The Folsom Dam Joint Federal Project (JFP), currently under construction, consists of a new auxiliary spillway with a crest elevation 50 feet lower in elevation than the current gated spillways on the main dam. The JFP will improve the ability of Folsom Dam to manage large flood events by allowing more water to be safely released earlier in a storm event, resulting in more storage capacity remaining in the reservoir to hold back the peak inflow when it arrives. The JFP will also meet Reclamation’s dam safety goal to pass the probable maximum flood</w:t>
      </w:r>
      <w:r w:rsidR="00762419" w:rsidRPr="00672838">
        <w:rPr>
          <w:rFonts w:ascii="Times New Roman" w:hAnsi="Times New Roman"/>
          <w:sz w:val="23"/>
          <w:szCs w:val="23"/>
        </w:rPr>
        <w:t xml:space="preserve"> </w:t>
      </w:r>
      <w:r w:rsidRPr="00672838">
        <w:rPr>
          <w:rFonts w:ascii="Times New Roman" w:hAnsi="Times New Roman"/>
          <w:sz w:val="23"/>
          <w:szCs w:val="23"/>
        </w:rPr>
        <w:t>(the most severe possible flood in this drainage area) without causing failure of Folsom Dam. In order to fully realize the benefits of the new auxiliary spillway, the current Folsom Dam and Reservoir Water Control Manual must be updated.</w:t>
      </w:r>
    </w:p>
    <w:p w:rsidR="00EC2E03" w:rsidRPr="00672838" w:rsidRDefault="00EC2E03" w:rsidP="00EC2E03">
      <w:pPr>
        <w:rPr>
          <w:rFonts w:ascii="Times New Roman" w:hAnsi="Times New Roman"/>
          <w:sz w:val="23"/>
          <w:szCs w:val="23"/>
        </w:rPr>
      </w:pPr>
      <w:r w:rsidRPr="00672838">
        <w:rPr>
          <w:rFonts w:ascii="Times New Roman" w:hAnsi="Times New Roman"/>
          <w:sz w:val="23"/>
          <w:szCs w:val="23"/>
        </w:rPr>
        <w:t xml:space="preserve"> </w:t>
      </w:r>
    </w:p>
    <w:p w:rsidR="003E28CE" w:rsidRPr="00672838" w:rsidRDefault="00EC2E03" w:rsidP="00672838">
      <w:pPr>
        <w:ind w:firstLine="720"/>
        <w:rPr>
          <w:rFonts w:ascii="Times New Roman" w:hAnsi="Times New Roman"/>
          <w:sz w:val="23"/>
          <w:szCs w:val="23"/>
        </w:rPr>
      </w:pPr>
      <w:r w:rsidRPr="00672838">
        <w:rPr>
          <w:rFonts w:ascii="Times New Roman" w:hAnsi="Times New Roman"/>
          <w:sz w:val="23"/>
          <w:szCs w:val="23"/>
        </w:rPr>
        <w:t xml:space="preserve">The WCM Update will identify, evaluate, and recommend changes to the flood management operation rules of Folsom Dam and Reservoir to reduce flood risk to the Sacramento area by utilizing the new auxiliary spillway and by incorporating an improved understanding of the American River watershed upstream of Folsom Dam.  The findings of the evaluation will be used to help define the Dam’s new flood operations plan, with the intention of meeting flood risk management objectives and dam safety requirements in a manner that conserves as much water as possible and maximizes all authorized Folsom Dam project uses to the extent practicable.  </w:t>
      </w:r>
    </w:p>
    <w:p w:rsidR="00EC2E03" w:rsidRPr="00672838" w:rsidRDefault="00EC2E03" w:rsidP="003E28CE">
      <w:pPr>
        <w:rPr>
          <w:rFonts w:ascii="Times New Roman" w:hAnsi="Times New Roman"/>
          <w:sz w:val="23"/>
          <w:szCs w:val="23"/>
        </w:rPr>
      </w:pPr>
    </w:p>
    <w:p w:rsidR="00EC2E03" w:rsidRPr="00672838" w:rsidRDefault="00EC2E03" w:rsidP="00672838">
      <w:pPr>
        <w:rPr>
          <w:rFonts w:ascii="Times New Roman" w:hAnsi="Times New Roman"/>
          <w:sz w:val="23"/>
          <w:szCs w:val="23"/>
        </w:rPr>
      </w:pPr>
      <w:r w:rsidRPr="00672838">
        <w:rPr>
          <w:rFonts w:ascii="Times New Roman" w:hAnsi="Times New Roman"/>
          <w:sz w:val="23"/>
          <w:szCs w:val="23"/>
        </w:rPr>
        <w:t xml:space="preserve">Your input on the above topics and any associated items that are important to you will be used to: </w:t>
      </w:r>
    </w:p>
    <w:p w:rsidR="00EC2E03" w:rsidRPr="00672838" w:rsidRDefault="00EC2E03" w:rsidP="00EC2E03">
      <w:pPr>
        <w:rPr>
          <w:rFonts w:ascii="Times New Roman" w:hAnsi="Times New Roman"/>
          <w:sz w:val="23"/>
          <w:szCs w:val="23"/>
        </w:rPr>
      </w:pPr>
    </w:p>
    <w:p w:rsidR="00EC2E03" w:rsidRPr="00672838" w:rsidRDefault="00762419" w:rsidP="00762419">
      <w:pPr>
        <w:ind w:firstLine="720"/>
        <w:rPr>
          <w:rFonts w:ascii="Times New Roman" w:hAnsi="Times New Roman"/>
          <w:sz w:val="23"/>
          <w:szCs w:val="23"/>
        </w:rPr>
      </w:pPr>
      <w:proofErr w:type="gramStart"/>
      <w:r w:rsidRPr="00672838">
        <w:rPr>
          <w:rFonts w:ascii="Times New Roman" w:hAnsi="Times New Roman"/>
          <w:sz w:val="23"/>
          <w:szCs w:val="23"/>
        </w:rPr>
        <w:t xml:space="preserve">•  </w:t>
      </w:r>
      <w:r w:rsidR="00EC2E03" w:rsidRPr="00672838">
        <w:rPr>
          <w:rFonts w:ascii="Times New Roman" w:hAnsi="Times New Roman"/>
          <w:sz w:val="23"/>
          <w:szCs w:val="23"/>
        </w:rPr>
        <w:t>Further</w:t>
      </w:r>
      <w:proofErr w:type="gramEnd"/>
      <w:r w:rsidR="00EC2E03" w:rsidRPr="00672838">
        <w:rPr>
          <w:rFonts w:ascii="Times New Roman" w:hAnsi="Times New Roman"/>
          <w:sz w:val="23"/>
          <w:szCs w:val="23"/>
        </w:rPr>
        <w:t xml:space="preserve"> determine the scope of the analysis in the EIS/EIR. </w:t>
      </w:r>
    </w:p>
    <w:p w:rsidR="00EC2E03" w:rsidRPr="00672838" w:rsidRDefault="00762419" w:rsidP="00762419">
      <w:pPr>
        <w:ind w:firstLine="720"/>
        <w:rPr>
          <w:rFonts w:ascii="Times New Roman" w:hAnsi="Times New Roman"/>
          <w:sz w:val="23"/>
          <w:szCs w:val="23"/>
        </w:rPr>
      </w:pPr>
      <w:proofErr w:type="gramStart"/>
      <w:r w:rsidRPr="00672838">
        <w:rPr>
          <w:rFonts w:ascii="Times New Roman" w:hAnsi="Times New Roman"/>
          <w:sz w:val="23"/>
          <w:szCs w:val="23"/>
        </w:rPr>
        <w:lastRenderedPageBreak/>
        <w:t xml:space="preserve">•  </w:t>
      </w:r>
      <w:r w:rsidR="00EC2E03" w:rsidRPr="00672838">
        <w:rPr>
          <w:rFonts w:ascii="Times New Roman" w:hAnsi="Times New Roman"/>
          <w:sz w:val="23"/>
          <w:szCs w:val="23"/>
        </w:rPr>
        <w:t>Refine</w:t>
      </w:r>
      <w:proofErr w:type="gramEnd"/>
      <w:r w:rsidR="00EC2E03" w:rsidRPr="00672838">
        <w:rPr>
          <w:rFonts w:ascii="Times New Roman" w:hAnsi="Times New Roman"/>
          <w:sz w:val="23"/>
          <w:szCs w:val="23"/>
        </w:rPr>
        <w:t xml:space="preserve"> the range of alternatives to be evaluated in the EIS/EIR.</w:t>
      </w:r>
    </w:p>
    <w:p w:rsidR="00672838" w:rsidRPr="00672838" w:rsidRDefault="00762419" w:rsidP="00672838">
      <w:pPr>
        <w:ind w:firstLine="720"/>
        <w:rPr>
          <w:rFonts w:ascii="Times New Roman" w:hAnsi="Times New Roman"/>
          <w:sz w:val="23"/>
          <w:szCs w:val="23"/>
        </w:rPr>
      </w:pPr>
      <w:proofErr w:type="gramStart"/>
      <w:r w:rsidRPr="00672838">
        <w:rPr>
          <w:rFonts w:ascii="Times New Roman" w:hAnsi="Times New Roman"/>
          <w:sz w:val="23"/>
          <w:szCs w:val="23"/>
        </w:rPr>
        <w:t xml:space="preserve">•  </w:t>
      </w:r>
      <w:r w:rsidR="00EC2E03" w:rsidRPr="00672838">
        <w:rPr>
          <w:rFonts w:ascii="Times New Roman" w:hAnsi="Times New Roman"/>
          <w:sz w:val="23"/>
          <w:szCs w:val="23"/>
        </w:rPr>
        <w:t>Obtain</w:t>
      </w:r>
      <w:proofErr w:type="gramEnd"/>
      <w:r w:rsidR="00EC2E03" w:rsidRPr="00672838">
        <w:rPr>
          <w:rFonts w:ascii="Times New Roman" w:hAnsi="Times New Roman"/>
          <w:sz w:val="23"/>
          <w:szCs w:val="23"/>
        </w:rPr>
        <w:t xml:space="preserve"> local knowledge or information to assist in the environmental analysis.</w:t>
      </w:r>
    </w:p>
    <w:p w:rsidR="00672838" w:rsidRPr="00672838" w:rsidRDefault="00672838" w:rsidP="00672838">
      <w:pPr>
        <w:rPr>
          <w:rFonts w:ascii="Times New Roman" w:hAnsi="Times New Roman"/>
          <w:sz w:val="23"/>
          <w:szCs w:val="23"/>
        </w:rPr>
      </w:pPr>
    </w:p>
    <w:p w:rsidR="00EC2E03" w:rsidRPr="00672838" w:rsidRDefault="00EC2E03" w:rsidP="00672838">
      <w:pPr>
        <w:ind w:firstLine="720"/>
        <w:rPr>
          <w:rFonts w:ascii="Times New Roman" w:hAnsi="Times New Roman"/>
          <w:sz w:val="23"/>
          <w:szCs w:val="23"/>
        </w:rPr>
      </w:pPr>
      <w:r w:rsidRPr="00672838">
        <w:rPr>
          <w:rFonts w:ascii="Times New Roman" w:hAnsi="Times New Roman"/>
          <w:sz w:val="23"/>
          <w:szCs w:val="23"/>
        </w:rPr>
        <w:t xml:space="preserve">Staff from </w:t>
      </w:r>
      <w:r w:rsidR="00A95E77" w:rsidRPr="00672838">
        <w:rPr>
          <w:rFonts w:ascii="Times New Roman" w:hAnsi="Times New Roman"/>
          <w:sz w:val="23"/>
          <w:szCs w:val="23"/>
        </w:rPr>
        <w:t>the Corps</w:t>
      </w:r>
      <w:r w:rsidRPr="00672838">
        <w:rPr>
          <w:rFonts w:ascii="Times New Roman" w:hAnsi="Times New Roman"/>
          <w:sz w:val="23"/>
          <w:szCs w:val="23"/>
        </w:rPr>
        <w:t>, CVFPB, DWR, Reclamation, SAFCA, and other members of the project team will be on hand to accept comments and address questions regarding the WCM Update. The public will be given the opportunity to provide written and verbal comments at the scoping meetings.</w:t>
      </w:r>
    </w:p>
    <w:p w:rsidR="00EC2E03" w:rsidRPr="00672838" w:rsidRDefault="00EC2E03" w:rsidP="00EC2E03">
      <w:pPr>
        <w:rPr>
          <w:rFonts w:ascii="Times New Roman" w:hAnsi="Times New Roman"/>
          <w:sz w:val="23"/>
          <w:szCs w:val="23"/>
        </w:rPr>
      </w:pP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A Notice of Intent (NOI) to prepare an EI</w:t>
      </w:r>
      <w:r w:rsidR="00DA03F1" w:rsidRPr="00672838">
        <w:rPr>
          <w:rFonts w:ascii="Times New Roman" w:hAnsi="Times New Roman"/>
          <w:sz w:val="23"/>
          <w:szCs w:val="23"/>
        </w:rPr>
        <w:t>S</w:t>
      </w:r>
      <w:r w:rsidRPr="00672838">
        <w:rPr>
          <w:rFonts w:ascii="Times New Roman" w:hAnsi="Times New Roman"/>
          <w:sz w:val="23"/>
          <w:szCs w:val="23"/>
        </w:rPr>
        <w:t>/EI</w:t>
      </w:r>
      <w:r w:rsidR="00DA03F1" w:rsidRPr="00672838">
        <w:rPr>
          <w:rFonts w:ascii="Times New Roman" w:hAnsi="Times New Roman"/>
          <w:sz w:val="23"/>
          <w:szCs w:val="23"/>
        </w:rPr>
        <w:t>R</w:t>
      </w:r>
      <w:r w:rsidRPr="00672838">
        <w:rPr>
          <w:rFonts w:ascii="Times New Roman" w:hAnsi="Times New Roman"/>
          <w:sz w:val="23"/>
          <w:szCs w:val="23"/>
        </w:rPr>
        <w:t xml:space="preserve"> pursuant to NEPA </w:t>
      </w:r>
      <w:r w:rsidR="003E28CE" w:rsidRPr="00672838">
        <w:rPr>
          <w:rFonts w:ascii="Times New Roman" w:hAnsi="Times New Roman"/>
          <w:sz w:val="23"/>
          <w:szCs w:val="23"/>
        </w:rPr>
        <w:t>will be</w:t>
      </w:r>
      <w:r w:rsidRPr="00672838">
        <w:rPr>
          <w:rFonts w:ascii="Times New Roman" w:hAnsi="Times New Roman"/>
          <w:sz w:val="23"/>
          <w:szCs w:val="23"/>
        </w:rPr>
        <w:t xml:space="preserve"> published in the Federal Register and a Notice of Preparation (NOP) to prepare an EI</w:t>
      </w:r>
      <w:r w:rsidR="00DA03F1" w:rsidRPr="00672838">
        <w:rPr>
          <w:rFonts w:ascii="Times New Roman" w:hAnsi="Times New Roman"/>
          <w:sz w:val="23"/>
          <w:szCs w:val="23"/>
        </w:rPr>
        <w:t>S</w:t>
      </w:r>
      <w:r w:rsidRPr="00672838">
        <w:rPr>
          <w:rFonts w:ascii="Times New Roman" w:hAnsi="Times New Roman"/>
          <w:sz w:val="23"/>
          <w:szCs w:val="23"/>
        </w:rPr>
        <w:t>/EI</w:t>
      </w:r>
      <w:r w:rsidR="00DA03F1" w:rsidRPr="00672838">
        <w:rPr>
          <w:rFonts w:ascii="Times New Roman" w:hAnsi="Times New Roman"/>
          <w:sz w:val="23"/>
          <w:szCs w:val="23"/>
        </w:rPr>
        <w:t>R</w:t>
      </w:r>
      <w:r w:rsidRPr="00672838">
        <w:rPr>
          <w:rFonts w:ascii="Times New Roman" w:hAnsi="Times New Roman"/>
          <w:sz w:val="23"/>
          <w:szCs w:val="23"/>
        </w:rPr>
        <w:t xml:space="preserve"> pursuant to CEQA w</w:t>
      </w:r>
      <w:r w:rsidR="003E28CE" w:rsidRPr="00672838">
        <w:rPr>
          <w:rFonts w:ascii="Times New Roman" w:hAnsi="Times New Roman"/>
          <w:sz w:val="23"/>
          <w:szCs w:val="23"/>
        </w:rPr>
        <w:t>ill be</w:t>
      </w:r>
      <w:r w:rsidRPr="00672838">
        <w:rPr>
          <w:rFonts w:ascii="Times New Roman" w:hAnsi="Times New Roman"/>
          <w:sz w:val="23"/>
          <w:szCs w:val="23"/>
        </w:rPr>
        <w:t xml:space="preserve"> submitted to the State Clearinghouse. The notices </w:t>
      </w:r>
      <w:r w:rsidR="003E28CE" w:rsidRPr="00672838">
        <w:rPr>
          <w:rFonts w:ascii="Times New Roman" w:hAnsi="Times New Roman"/>
          <w:sz w:val="23"/>
          <w:szCs w:val="23"/>
        </w:rPr>
        <w:t>will be</w:t>
      </w:r>
      <w:r w:rsidRPr="00672838">
        <w:rPr>
          <w:rFonts w:ascii="Times New Roman" w:hAnsi="Times New Roman"/>
          <w:sz w:val="23"/>
          <w:szCs w:val="23"/>
        </w:rPr>
        <w:t xml:space="preserve"> available online at the Federal Register website (https://www.federalregister.gov/) and on the CVFPB’s website at (http://www.cvfpb.ca.gov/PublicNotices/). </w:t>
      </w:r>
    </w:p>
    <w:p w:rsidR="00EC2E03" w:rsidRPr="00672838" w:rsidRDefault="00EC2E03" w:rsidP="00EC2E03">
      <w:pPr>
        <w:rPr>
          <w:rFonts w:ascii="Times New Roman" w:hAnsi="Times New Roman"/>
          <w:sz w:val="23"/>
          <w:szCs w:val="23"/>
        </w:rPr>
      </w:pP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 xml:space="preserve">Written comments and suggestions about the WCM Update may be submitted to </w:t>
      </w:r>
      <w:r w:rsidR="00762419" w:rsidRPr="00672838">
        <w:rPr>
          <w:rFonts w:ascii="Times New Roman" w:hAnsi="Times New Roman"/>
          <w:sz w:val="23"/>
          <w:szCs w:val="23"/>
        </w:rPr>
        <w:t xml:space="preserve">            </w:t>
      </w:r>
      <w:r w:rsidRPr="00672838">
        <w:rPr>
          <w:rFonts w:ascii="Times New Roman" w:hAnsi="Times New Roman"/>
          <w:sz w:val="23"/>
          <w:szCs w:val="23"/>
        </w:rPr>
        <w:t xml:space="preserve">Tyler Stalker, </w:t>
      </w:r>
      <w:r w:rsidR="00A95E77" w:rsidRPr="00672838">
        <w:rPr>
          <w:rFonts w:ascii="Times New Roman" w:hAnsi="Times New Roman"/>
          <w:sz w:val="23"/>
          <w:szCs w:val="23"/>
        </w:rPr>
        <w:t>Corps</w:t>
      </w:r>
      <w:r w:rsidRPr="00672838">
        <w:rPr>
          <w:rFonts w:ascii="Times New Roman" w:hAnsi="Times New Roman"/>
          <w:sz w:val="23"/>
          <w:szCs w:val="23"/>
        </w:rPr>
        <w:t xml:space="preserve"> Public Affairs Office, or David Martasian, DWR Division of Flood Management. For e-mailed comments, please include “WCM Update” in the subject line, attach comments in MS Word format, and include the commenter’s U.S. Postal Service mailing address.  Questions about the WCM Update and the EIS/EIR should be addressed to:</w:t>
      </w:r>
    </w:p>
    <w:p w:rsidR="00EC2E03" w:rsidRPr="00672838" w:rsidRDefault="00EC2E03" w:rsidP="00EC2E03">
      <w:pPr>
        <w:rPr>
          <w:rFonts w:ascii="Times New Roman" w:hAnsi="Times New Roman"/>
          <w:sz w:val="23"/>
          <w:szCs w:val="23"/>
        </w:rPr>
      </w:pP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Tyler Stalker,</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EC2E03" w:rsidRPr="00672838">
        <w:rPr>
          <w:rFonts w:ascii="Times New Roman" w:hAnsi="Times New Roman"/>
          <w:sz w:val="23"/>
          <w:szCs w:val="23"/>
        </w:rPr>
        <w:t>David Martasian,</w:t>
      </w:r>
    </w:p>
    <w:p w:rsidR="00EC2E03" w:rsidRPr="00672838" w:rsidRDefault="00A95E77" w:rsidP="00762419">
      <w:pPr>
        <w:ind w:firstLine="720"/>
        <w:rPr>
          <w:rFonts w:ascii="Times New Roman" w:hAnsi="Times New Roman"/>
          <w:sz w:val="23"/>
          <w:szCs w:val="23"/>
        </w:rPr>
      </w:pPr>
      <w:r w:rsidRPr="00672838">
        <w:rPr>
          <w:rFonts w:ascii="Times New Roman" w:hAnsi="Times New Roman"/>
          <w:sz w:val="23"/>
          <w:szCs w:val="23"/>
        </w:rPr>
        <w:t>Corps</w:t>
      </w:r>
      <w:r w:rsidR="00EC2E03" w:rsidRPr="00672838">
        <w:rPr>
          <w:rFonts w:ascii="Times New Roman" w:hAnsi="Times New Roman"/>
          <w:sz w:val="23"/>
          <w:szCs w:val="23"/>
        </w:rPr>
        <w:t xml:space="preserve"> Public Affairs Office</w:t>
      </w:r>
      <w:r w:rsidR="00EC2E03" w:rsidRPr="00672838">
        <w:rPr>
          <w:rFonts w:ascii="Times New Roman" w:hAnsi="Times New Roman"/>
          <w:sz w:val="23"/>
          <w:szCs w:val="23"/>
        </w:rPr>
        <w:tab/>
      </w:r>
      <w:r w:rsidR="00EC2E03" w:rsidRPr="00672838">
        <w:rPr>
          <w:rFonts w:ascii="Times New Roman" w:hAnsi="Times New Roman"/>
          <w:sz w:val="23"/>
          <w:szCs w:val="23"/>
        </w:rPr>
        <w:tab/>
      </w:r>
      <w:r w:rsidR="00EC2E03" w:rsidRPr="00672838">
        <w:rPr>
          <w:rFonts w:ascii="Times New Roman" w:hAnsi="Times New Roman"/>
          <w:sz w:val="23"/>
          <w:szCs w:val="23"/>
        </w:rPr>
        <w:tab/>
        <w:t>DWR Division of Flood Management</w:t>
      </w: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1325 J St, Sacramento,</w:t>
      </w:r>
      <w:r w:rsidRPr="00672838">
        <w:rPr>
          <w:rFonts w:ascii="Times New Roman" w:hAnsi="Times New Roman"/>
          <w:sz w:val="23"/>
          <w:szCs w:val="23"/>
        </w:rPr>
        <w:tab/>
      </w:r>
      <w:r w:rsidR="00762419" w:rsidRPr="00672838">
        <w:rPr>
          <w:rFonts w:ascii="Times New Roman" w:hAnsi="Times New Roman"/>
          <w:sz w:val="23"/>
          <w:szCs w:val="23"/>
        </w:rPr>
        <w:tab/>
      </w:r>
      <w:r w:rsidR="00762419" w:rsidRPr="00672838">
        <w:rPr>
          <w:rFonts w:ascii="Times New Roman" w:hAnsi="Times New Roman"/>
          <w:sz w:val="23"/>
          <w:szCs w:val="23"/>
        </w:rPr>
        <w:tab/>
      </w:r>
      <w:r w:rsidR="00672838">
        <w:rPr>
          <w:rFonts w:ascii="Times New Roman" w:hAnsi="Times New Roman"/>
          <w:sz w:val="23"/>
          <w:szCs w:val="23"/>
        </w:rPr>
        <w:tab/>
      </w:r>
      <w:r w:rsidRPr="00672838">
        <w:rPr>
          <w:rFonts w:ascii="Times New Roman" w:hAnsi="Times New Roman"/>
          <w:sz w:val="23"/>
          <w:szCs w:val="23"/>
        </w:rPr>
        <w:t xml:space="preserve">3464 El Camino Ave, Room 200, </w:t>
      </w: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 xml:space="preserve">CA 95814 </w:t>
      </w:r>
      <w:r w:rsidRPr="00672838">
        <w:rPr>
          <w:rFonts w:ascii="Times New Roman" w:hAnsi="Times New Roman"/>
          <w:sz w:val="23"/>
          <w:szCs w:val="23"/>
        </w:rPr>
        <w:tab/>
      </w:r>
      <w:r w:rsidR="00762419" w:rsidRPr="00672838">
        <w:rPr>
          <w:rFonts w:ascii="Times New Roman" w:hAnsi="Times New Roman"/>
          <w:sz w:val="23"/>
          <w:szCs w:val="23"/>
        </w:rPr>
        <w:tab/>
      </w:r>
      <w:r w:rsidR="00762419" w:rsidRPr="00672838">
        <w:rPr>
          <w:rFonts w:ascii="Times New Roman" w:hAnsi="Times New Roman"/>
          <w:sz w:val="23"/>
          <w:szCs w:val="23"/>
        </w:rPr>
        <w:tab/>
      </w:r>
      <w:r w:rsidR="00762419" w:rsidRPr="00672838">
        <w:rPr>
          <w:rFonts w:ascii="Times New Roman" w:hAnsi="Times New Roman"/>
          <w:sz w:val="23"/>
          <w:szCs w:val="23"/>
        </w:rPr>
        <w:tab/>
      </w:r>
      <w:r w:rsidR="00762419" w:rsidRPr="00672838">
        <w:rPr>
          <w:rFonts w:ascii="Times New Roman" w:hAnsi="Times New Roman"/>
          <w:sz w:val="23"/>
          <w:szCs w:val="23"/>
        </w:rPr>
        <w:tab/>
      </w:r>
      <w:r w:rsidRPr="00672838">
        <w:rPr>
          <w:rFonts w:ascii="Times New Roman" w:hAnsi="Times New Roman"/>
          <w:sz w:val="23"/>
          <w:szCs w:val="23"/>
        </w:rPr>
        <w:t xml:space="preserve">Sacramento, CA 95821 </w:t>
      </w: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 xml:space="preserve">Phone - 916-557-5107 </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672838">
        <w:rPr>
          <w:rFonts w:ascii="Times New Roman" w:hAnsi="Times New Roman"/>
          <w:sz w:val="23"/>
          <w:szCs w:val="23"/>
        </w:rPr>
        <w:tab/>
      </w:r>
      <w:r w:rsidR="00EC2E03" w:rsidRPr="00672838">
        <w:rPr>
          <w:rFonts w:ascii="Times New Roman" w:hAnsi="Times New Roman"/>
          <w:sz w:val="23"/>
          <w:szCs w:val="23"/>
        </w:rPr>
        <w:t>Phone - 916-574-1448</w:t>
      </w: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Fax - 916-557-7853</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EC2E03" w:rsidRPr="00672838">
        <w:rPr>
          <w:rFonts w:ascii="Times New Roman" w:hAnsi="Times New Roman"/>
          <w:sz w:val="23"/>
          <w:szCs w:val="23"/>
        </w:rPr>
        <w:t>Fax – 916-574-1478</w:t>
      </w:r>
    </w:p>
    <w:p w:rsidR="00EC2E03" w:rsidRPr="00672838" w:rsidRDefault="00EC2E03" w:rsidP="00762419">
      <w:pPr>
        <w:ind w:firstLine="720"/>
        <w:rPr>
          <w:rFonts w:ascii="Times New Roman" w:hAnsi="Times New Roman"/>
          <w:sz w:val="23"/>
          <w:szCs w:val="23"/>
        </w:rPr>
      </w:pPr>
      <w:proofErr w:type="gramStart"/>
      <w:r w:rsidRPr="00672838">
        <w:rPr>
          <w:rFonts w:ascii="Times New Roman" w:hAnsi="Times New Roman"/>
          <w:sz w:val="23"/>
          <w:szCs w:val="23"/>
        </w:rPr>
        <w:t>e-mail</w:t>
      </w:r>
      <w:proofErr w:type="gramEnd"/>
      <w:r w:rsidRPr="00672838">
        <w:rPr>
          <w:rFonts w:ascii="Times New Roman" w:hAnsi="Times New Roman"/>
          <w:sz w:val="23"/>
          <w:szCs w:val="23"/>
        </w:rPr>
        <w:t xml:space="preserve"> - </w:t>
      </w:r>
      <w:r w:rsidR="00762419" w:rsidRPr="00672838">
        <w:rPr>
          <w:rFonts w:ascii="Times New Roman" w:hAnsi="Times New Roman"/>
          <w:sz w:val="23"/>
          <w:szCs w:val="23"/>
        </w:rPr>
        <w:t>Tyler.M.Stalker@usace.army.mil</w:t>
      </w:r>
      <w:r w:rsidR="00762419" w:rsidRPr="00672838">
        <w:rPr>
          <w:rFonts w:ascii="Times New Roman" w:hAnsi="Times New Roman"/>
          <w:sz w:val="23"/>
          <w:szCs w:val="23"/>
        </w:rPr>
        <w:tab/>
      </w:r>
      <w:r w:rsidRPr="00672838">
        <w:rPr>
          <w:rFonts w:ascii="Times New Roman" w:hAnsi="Times New Roman"/>
          <w:sz w:val="23"/>
          <w:szCs w:val="23"/>
        </w:rPr>
        <w:t>e-mail – Folsom_scoping@water.ca.gov</w:t>
      </w:r>
    </w:p>
    <w:p w:rsidR="00EC2E03" w:rsidRPr="00672838" w:rsidRDefault="00EC2E03" w:rsidP="00EC2E03">
      <w:pPr>
        <w:rPr>
          <w:rFonts w:ascii="Times New Roman" w:hAnsi="Times New Roman"/>
          <w:sz w:val="23"/>
          <w:szCs w:val="23"/>
        </w:rPr>
      </w:pPr>
    </w:p>
    <w:p w:rsidR="00EC2E03" w:rsidRPr="00672838" w:rsidRDefault="00EC2E03" w:rsidP="00EC2E03">
      <w:pPr>
        <w:rPr>
          <w:rFonts w:ascii="Times New Roman" w:hAnsi="Times New Roman"/>
          <w:sz w:val="23"/>
          <w:szCs w:val="23"/>
        </w:rPr>
      </w:pPr>
      <w:r w:rsidRPr="00672838">
        <w:rPr>
          <w:rFonts w:ascii="Times New Roman" w:hAnsi="Times New Roman"/>
          <w:sz w:val="23"/>
          <w:szCs w:val="23"/>
        </w:rPr>
        <w:t>The scoping meetings will be held at the following locations:</w:t>
      </w:r>
    </w:p>
    <w:p w:rsidR="00EC2E03" w:rsidRPr="00672838" w:rsidRDefault="00EC2E03" w:rsidP="00EC2E03">
      <w:pPr>
        <w:rPr>
          <w:rFonts w:ascii="Times New Roman" w:hAnsi="Times New Roman"/>
          <w:sz w:val="23"/>
          <w:szCs w:val="23"/>
        </w:rPr>
      </w:pP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Sacramento Library Galleria</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EC2E03" w:rsidRPr="00672838">
        <w:rPr>
          <w:rFonts w:ascii="Times New Roman" w:hAnsi="Times New Roman"/>
          <w:sz w:val="23"/>
          <w:szCs w:val="23"/>
        </w:rPr>
        <w:t>Folsom Communit</w:t>
      </w:r>
      <w:r w:rsidR="00A95E77" w:rsidRPr="00672838">
        <w:rPr>
          <w:rFonts w:ascii="Times New Roman" w:hAnsi="Times New Roman"/>
          <w:sz w:val="23"/>
          <w:szCs w:val="23"/>
        </w:rPr>
        <w:t>y</w:t>
      </w:r>
      <w:r w:rsidR="00EC2E03" w:rsidRPr="00672838">
        <w:rPr>
          <w:rFonts w:ascii="Times New Roman" w:hAnsi="Times New Roman"/>
          <w:sz w:val="23"/>
          <w:szCs w:val="23"/>
        </w:rPr>
        <w:t xml:space="preserve"> Center</w:t>
      </w:r>
      <w:r w:rsidR="00EC2E03" w:rsidRPr="00672838">
        <w:rPr>
          <w:rFonts w:ascii="Times New Roman" w:hAnsi="Times New Roman"/>
          <w:sz w:val="23"/>
          <w:szCs w:val="23"/>
        </w:rPr>
        <w:tab/>
      </w:r>
      <w:r w:rsidR="00EC2E03" w:rsidRPr="00672838">
        <w:rPr>
          <w:rFonts w:ascii="Times New Roman" w:hAnsi="Times New Roman"/>
          <w:sz w:val="23"/>
          <w:szCs w:val="23"/>
        </w:rPr>
        <w:tab/>
      </w: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828 I S</w:t>
      </w:r>
      <w:r w:rsidR="00762419" w:rsidRPr="00672838">
        <w:rPr>
          <w:rFonts w:ascii="Times New Roman" w:hAnsi="Times New Roman"/>
          <w:sz w:val="23"/>
          <w:szCs w:val="23"/>
        </w:rPr>
        <w:t>treet, Sacramento, CA</w:t>
      </w:r>
      <w:proofErr w:type="gramStart"/>
      <w:r w:rsidR="00762419" w:rsidRPr="00672838">
        <w:rPr>
          <w:rFonts w:ascii="Times New Roman" w:hAnsi="Times New Roman"/>
          <w:sz w:val="23"/>
          <w:szCs w:val="23"/>
        </w:rPr>
        <w:tab/>
      </w:r>
      <w:r w:rsidR="00762419" w:rsidRPr="00672838">
        <w:rPr>
          <w:rFonts w:ascii="Times New Roman" w:hAnsi="Times New Roman"/>
          <w:sz w:val="23"/>
          <w:szCs w:val="23"/>
        </w:rPr>
        <w:tab/>
      </w:r>
      <w:r w:rsidR="00762419" w:rsidRPr="00672838">
        <w:rPr>
          <w:rFonts w:ascii="Times New Roman" w:hAnsi="Times New Roman"/>
          <w:sz w:val="23"/>
          <w:szCs w:val="23"/>
        </w:rPr>
        <w:tab/>
      </w:r>
      <w:r w:rsidRPr="00672838">
        <w:rPr>
          <w:rFonts w:ascii="Times New Roman" w:hAnsi="Times New Roman"/>
          <w:sz w:val="23"/>
          <w:szCs w:val="23"/>
        </w:rPr>
        <w:t>52 Natoma Street</w:t>
      </w:r>
      <w:proofErr w:type="gramEnd"/>
      <w:r w:rsidRPr="00672838">
        <w:rPr>
          <w:rFonts w:ascii="Times New Roman" w:hAnsi="Times New Roman"/>
          <w:sz w:val="23"/>
          <w:szCs w:val="23"/>
        </w:rPr>
        <w:t>, Folsom, CA</w:t>
      </w: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October 15th, 2012</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EC2E03" w:rsidRPr="00672838">
        <w:rPr>
          <w:rFonts w:ascii="Times New Roman" w:hAnsi="Times New Roman"/>
          <w:sz w:val="23"/>
          <w:szCs w:val="23"/>
        </w:rPr>
        <w:t>October 22nd, 2012</w:t>
      </w:r>
    </w:p>
    <w:p w:rsidR="00EC2E03" w:rsidRPr="00672838" w:rsidRDefault="00762419" w:rsidP="00762419">
      <w:pPr>
        <w:ind w:firstLine="720"/>
        <w:rPr>
          <w:rFonts w:ascii="Times New Roman" w:hAnsi="Times New Roman"/>
          <w:sz w:val="23"/>
          <w:szCs w:val="23"/>
        </w:rPr>
      </w:pPr>
      <w:r w:rsidRPr="00672838">
        <w:rPr>
          <w:rFonts w:ascii="Times New Roman" w:hAnsi="Times New Roman"/>
          <w:sz w:val="23"/>
          <w:szCs w:val="23"/>
        </w:rPr>
        <w:t xml:space="preserve">4pm to </w:t>
      </w:r>
      <w:r w:rsidR="00DA03F1" w:rsidRPr="00672838">
        <w:rPr>
          <w:rFonts w:ascii="Times New Roman" w:hAnsi="Times New Roman"/>
          <w:sz w:val="23"/>
          <w:szCs w:val="23"/>
        </w:rPr>
        <w:t>7</w:t>
      </w:r>
      <w:r w:rsidRPr="00672838">
        <w:rPr>
          <w:rFonts w:ascii="Times New Roman" w:hAnsi="Times New Roman"/>
          <w:sz w:val="23"/>
          <w:szCs w:val="23"/>
        </w:rPr>
        <w:t>pm</w:t>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Pr="00672838">
        <w:rPr>
          <w:rFonts w:ascii="Times New Roman" w:hAnsi="Times New Roman"/>
          <w:sz w:val="23"/>
          <w:szCs w:val="23"/>
        </w:rPr>
        <w:tab/>
      </w:r>
      <w:r w:rsidR="00EC2E03" w:rsidRPr="00672838">
        <w:rPr>
          <w:rFonts w:ascii="Times New Roman" w:hAnsi="Times New Roman"/>
          <w:sz w:val="23"/>
          <w:szCs w:val="23"/>
        </w:rPr>
        <w:t xml:space="preserve">4pm to </w:t>
      </w:r>
      <w:r w:rsidR="00DA03F1" w:rsidRPr="00672838">
        <w:rPr>
          <w:rFonts w:ascii="Times New Roman" w:hAnsi="Times New Roman"/>
          <w:sz w:val="23"/>
          <w:szCs w:val="23"/>
        </w:rPr>
        <w:t>7</w:t>
      </w:r>
      <w:r w:rsidR="00EC2E03" w:rsidRPr="00672838">
        <w:rPr>
          <w:rFonts w:ascii="Times New Roman" w:hAnsi="Times New Roman"/>
          <w:sz w:val="23"/>
          <w:szCs w:val="23"/>
        </w:rPr>
        <w:t>pm</w:t>
      </w:r>
    </w:p>
    <w:p w:rsidR="00EC2E03" w:rsidRPr="00672838" w:rsidRDefault="00EC2E03" w:rsidP="00EC2E03">
      <w:pPr>
        <w:rPr>
          <w:rFonts w:ascii="Times New Roman" w:hAnsi="Times New Roman"/>
          <w:sz w:val="23"/>
          <w:szCs w:val="23"/>
        </w:rPr>
      </w:pPr>
    </w:p>
    <w:p w:rsidR="00762419" w:rsidRPr="00672838" w:rsidRDefault="00762419" w:rsidP="00672838">
      <w:pPr>
        <w:rPr>
          <w:rFonts w:ascii="Times New Roman" w:hAnsi="Times New Roman"/>
          <w:sz w:val="23"/>
          <w:szCs w:val="23"/>
        </w:rPr>
      </w:pPr>
    </w:p>
    <w:p w:rsidR="00EC2E03" w:rsidRPr="00672838" w:rsidRDefault="00EC2E03" w:rsidP="00762419">
      <w:pPr>
        <w:ind w:firstLine="720"/>
        <w:rPr>
          <w:rFonts w:ascii="Times New Roman" w:hAnsi="Times New Roman"/>
          <w:sz w:val="23"/>
          <w:szCs w:val="23"/>
        </w:rPr>
      </w:pPr>
      <w:r w:rsidRPr="00672838">
        <w:rPr>
          <w:rFonts w:ascii="Times New Roman" w:hAnsi="Times New Roman"/>
          <w:sz w:val="23"/>
          <w:szCs w:val="23"/>
        </w:rPr>
        <w:t xml:space="preserve">For more information please visit the Folsom Dam WCM Update website at </w:t>
      </w:r>
      <w:hyperlink r:id="rId11" w:history="1">
        <w:r w:rsidR="00762419" w:rsidRPr="00672838">
          <w:rPr>
            <w:rStyle w:val="Hyperlink"/>
            <w:rFonts w:ascii="Times New Roman" w:hAnsi="Times New Roman"/>
            <w:sz w:val="23"/>
            <w:szCs w:val="23"/>
          </w:rPr>
          <w:t>http://www.spk.usace.army.mil/Missions/CivilWorks/JointFederalProject.aspx</w:t>
        </w:r>
      </w:hyperlink>
    </w:p>
    <w:p w:rsidR="00762419" w:rsidRPr="00672838" w:rsidRDefault="00762419" w:rsidP="00EC2E03">
      <w:pPr>
        <w:rPr>
          <w:rFonts w:ascii="Times New Roman" w:hAnsi="Times New Roman"/>
          <w:sz w:val="23"/>
          <w:szCs w:val="23"/>
        </w:rPr>
      </w:pPr>
    </w:p>
    <w:p w:rsidR="00762419" w:rsidRDefault="00762419" w:rsidP="00466EB7">
      <w:pPr>
        <w:ind w:left="3600" w:firstLine="720"/>
        <w:rPr>
          <w:rFonts w:ascii="Times New Roman" w:hAnsi="Times New Roman"/>
          <w:sz w:val="23"/>
          <w:szCs w:val="23"/>
        </w:rPr>
      </w:pPr>
      <w:r w:rsidRPr="00672838">
        <w:rPr>
          <w:rFonts w:ascii="Times New Roman" w:hAnsi="Times New Roman"/>
          <w:sz w:val="23"/>
          <w:szCs w:val="23"/>
        </w:rPr>
        <w:t>Sincerely,</w:t>
      </w:r>
    </w:p>
    <w:p w:rsidR="00466EB7" w:rsidRPr="00672838" w:rsidRDefault="00466EB7" w:rsidP="00466EB7">
      <w:pPr>
        <w:ind w:left="3600" w:firstLine="720"/>
        <w:rPr>
          <w:rFonts w:ascii="Times New Roman" w:hAnsi="Times New Roman"/>
          <w:sz w:val="23"/>
          <w:szCs w:val="23"/>
        </w:rPr>
      </w:pPr>
    </w:p>
    <w:p w:rsidR="00762419" w:rsidRPr="00672838" w:rsidRDefault="00762419" w:rsidP="00762419">
      <w:pPr>
        <w:ind w:left="3600" w:firstLine="720"/>
        <w:rPr>
          <w:rFonts w:ascii="Times New Roman" w:hAnsi="Times New Roman"/>
          <w:sz w:val="23"/>
          <w:szCs w:val="23"/>
        </w:rPr>
      </w:pPr>
      <w:r w:rsidRPr="00672838">
        <w:rPr>
          <w:rFonts w:ascii="Times New Roman" w:hAnsi="Times New Roman"/>
          <w:sz w:val="23"/>
          <w:szCs w:val="23"/>
        </w:rPr>
        <w:t>Alicia E. Kirchner</w:t>
      </w:r>
    </w:p>
    <w:p w:rsidR="00762419" w:rsidRPr="00672838" w:rsidRDefault="00762419" w:rsidP="00762419">
      <w:pPr>
        <w:ind w:left="3600" w:firstLine="720"/>
        <w:rPr>
          <w:rFonts w:ascii="Times New Roman" w:hAnsi="Times New Roman"/>
          <w:sz w:val="23"/>
          <w:szCs w:val="23"/>
        </w:rPr>
      </w:pPr>
      <w:r w:rsidRPr="00672838">
        <w:rPr>
          <w:rFonts w:ascii="Times New Roman" w:hAnsi="Times New Roman"/>
          <w:sz w:val="23"/>
          <w:szCs w:val="23"/>
        </w:rPr>
        <w:t>Chief, Planning Division</w:t>
      </w:r>
    </w:p>
    <w:p w:rsidR="00EC2E03" w:rsidRPr="00EC2E03" w:rsidRDefault="00EC2E03" w:rsidP="00EC2E03">
      <w:pPr>
        <w:rPr>
          <w:rFonts w:ascii="Times New Roman" w:hAnsi="Times New Roman"/>
          <w:szCs w:val="24"/>
        </w:rPr>
      </w:pPr>
    </w:p>
    <w:p w:rsidR="00EC2E03" w:rsidRPr="00EC2E03" w:rsidRDefault="00EC2E03" w:rsidP="00EC2E03">
      <w:pPr>
        <w:rPr>
          <w:rFonts w:ascii="Times New Roman" w:hAnsi="Times New Roman"/>
          <w:szCs w:val="24"/>
        </w:rPr>
      </w:pPr>
    </w:p>
    <w:p w:rsidR="00EC2E03" w:rsidRPr="00EC2E03" w:rsidRDefault="00EC2E03" w:rsidP="00EC2E03">
      <w:pPr>
        <w:rPr>
          <w:rFonts w:ascii="Times New Roman" w:hAnsi="Times New Roman"/>
          <w:szCs w:val="24"/>
        </w:rPr>
      </w:pPr>
      <w:r w:rsidRPr="00EC2E03">
        <w:rPr>
          <w:rFonts w:ascii="Times New Roman" w:hAnsi="Times New Roman"/>
          <w:szCs w:val="24"/>
        </w:rPr>
        <w:tab/>
      </w:r>
    </w:p>
    <w:p w:rsidR="00EC2E03" w:rsidRPr="00EC2E03" w:rsidRDefault="00EC2E03" w:rsidP="00EC2E03">
      <w:pPr>
        <w:rPr>
          <w:rFonts w:ascii="Times New Roman" w:hAnsi="Times New Roman"/>
          <w:szCs w:val="24"/>
        </w:rPr>
      </w:pPr>
    </w:p>
    <w:p w:rsidR="00762419" w:rsidRPr="000B25D0" w:rsidRDefault="00762419" w:rsidP="000B25D0">
      <w:pPr>
        <w:rPr>
          <w:rFonts w:ascii="Times New Roman" w:hAnsi="Times New Roman"/>
          <w:szCs w:val="24"/>
        </w:rPr>
      </w:pPr>
    </w:p>
    <w:sectPr w:rsidR="00762419" w:rsidRPr="000B25D0" w:rsidSect="00BD577B">
      <w:headerReference w:type="first" r:id="rId12"/>
      <w:type w:val="continuous"/>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BE" w:rsidRDefault="00CA60BE">
      <w:r>
        <w:separator/>
      </w:r>
    </w:p>
  </w:endnote>
  <w:endnote w:type="continuationSeparator" w:id="0">
    <w:p w:rsidR="00CA60BE" w:rsidRDefault="00CA6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CFKG N+ Times New Roman 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BE" w:rsidRDefault="00CA60BE">
      <w:r>
        <w:separator/>
      </w:r>
    </w:p>
  </w:footnote>
  <w:footnote w:type="continuationSeparator" w:id="0">
    <w:p w:rsidR="00CA60BE" w:rsidRDefault="00CA6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BE" w:rsidRDefault="00CA60BE">
    <w:pPr>
      <w:pStyle w:val="LHDA"/>
      <w:spacing w:before="240"/>
    </w:pPr>
    <w:r>
      <w:rPr>
        <w:noProof/>
      </w:rPr>
      <w:pict>
        <v:shapetype id="_x0000_t202" coordsize="21600,21600" o:spt="202" path="m,l,21600r21600,l21600,xe">
          <v:stroke joinstyle="miter"/>
          <v:path gradientshapeok="t" o:connecttype="rect"/>
        </v:shapetype>
        <v:shape id="_x0000_s2049" type="#_x0000_t202" style="position:absolute;left:0;text-align:left;margin-left:-40.35pt;margin-top:36pt;width:79.2pt;height:79.2pt;z-index:251660288;mso-position-vertical-relative:page" o:allowincell="f" filled="f" stroked="f">
          <v:textbox style="mso-next-textbox:#_x0000_s2049" inset="0,0,0,0">
            <w:txbxContent>
              <w:p w:rsidR="00CA60BE" w:rsidRDefault="00CA60BE">
                <w:r>
                  <w:rPr>
                    <w:noProof/>
                  </w:rPr>
                  <w:drawing>
                    <wp:inline distT="0" distB="0" distL="0" distR="0">
                      <wp:extent cx="914400" cy="9144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l="4715" t="972" r="3798" b="2014"/>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v:textbox>
          <w10:wrap type="topAndBottom" side="left" anchory="page"/>
          <w10:anchorlock/>
        </v:shape>
      </w:pict>
    </w:r>
    <w:r>
      <w:t>Department of the Army</w:t>
    </w:r>
  </w:p>
  <w:p w:rsidR="00CA60BE" w:rsidRDefault="00CA60BE">
    <w:pPr>
      <w:pStyle w:val="CompanyName"/>
    </w:pPr>
    <w:smartTag w:uri="urn:schemas-microsoft-com:office:smarttags" w:element="country-region">
      <w:r>
        <w:t>U.S.</w:t>
      </w:r>
    </w:smartTag>
    <w:r>
      <w:t xml:space="preserve"> ARMY ENGINEER DISTRICT, </w:t>
    </w:r>
    <w:smartTag w:uri="urn:schemas-microsoft-com:office:smarttags" w:element="City">
      <w:smartTag w:uri="urn:schemas-microsoft-com:office:smarttags" w:element="place">
        <w:r>
          <w:t>SACRAMENTO</w:t>
        </w:r>
      </w:smartTag>
    </w:smartTag>
    <w:r>
      <w:br/>
      <w:t>CORPS OF ENGINEERS</w:t>
    </w:r>
  </w:p>
  <w:p w:rsidR="00CA60BE" w:rsidRDefault="00CA60BE">
    <w:pPr>
      <w:pStyle w:val="CompanyName"/>
    </w:pPr>
    <w:smartTag w:uri="urn:schemas-microsoft-com:office:smarttags" w:element="address">
      <w:smartTag w:uri="urn:schemas-microsoft-com:office:smarttags" w:element="Street">
        <w:r>
          <w:t>1325 J STREET</w:t>
        </w:r>
      </w:smartTag>
    </w:smartTag>
  </w:p>
  <w:p w:rsidR="00CA60BE" w:rsidRDefault="00CA60BE">
    <w:pPr>
      <w:pStyle w:val="CompanyName"/>
    </w:pPr>
    <w:smartTag w:uri="urn:schemas-microsoft-com:office:smarttags" w:element="City">
      <w:smartTag w:uri="urn:schemas-microsoft-com:office:smarttags" w:element="place">
        <w:r>
          <w:t>SACRAMENTO</w:t>
        </w:r>
      </w:smartTag>
      <w:r>
        <w:t xml:space="preserve">, </w:t>
      </w:r>
      <w:smartTag w:uri="urn:schemas-microsoft-com:office:smarttags" w:element="State">
        <w:r>
          <w:t>CALIFORNIA</w:t>
        </w:r>
      </w:smartTag>
      <w:r>
        <w:t xml:space="preserve">, </w:t>
      </w:r>
      <w:smartTag w:uri="urn:schemas-microsoft-com:office:smarttags" w:element="PostalCode">
        <w:r>
          <w:t>95814-2922</w:t>
        </w:r>
      </w:smartTag>
    </w:smartTag>
  </w:p>
  <w:p w:rsidR="00CA60BE" w:rsidRDefault="00CA60BE">
    <w:pPr>
      <w:tabs>
        <w:tab w:val="center" w:pos="4680"/>
      </w:tabs>
      <w:spacing w:before="200"/>
      <w:ind w:left="720"/>
      <w:rPr>
        <w:rFonts w:ascii="Courier New" w:hAnsi="Courier Ne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6411B"/>
    <w:rsid w:val="00004AA4"/>
    <w:rsid w:val="00097112"/>
    <w:rsid w:val="000B25D0"/>
    <w:rsid w:val="001100D8"/>
    <w:rsid w:val="00154627"/>
    <w:rsid w:val="00163914"/>
    <w:rsid w:val="0016759A"/>
    <w:rsid w:val="001A1183"/>
    <w:rsid w:val="001B1DF6"/>
    <w:rsid w:val="001B3F77"/>
    <w:rsid w:val="00247DD7"/>
    <w:rsid w:val="002A7722"/>
    <w:rsid w:val="002C4659"/>
    <w:rsid w:val="002D24CD"/>
    <w:rsid w:val="002E6F3D"/>
    <w:rsid w:val="003078A3"/>
    <w:rsid w:val="003349B8"/>
    <w:rsid w:val="00361CB9"/>
    <w:rsid w:val="003B2187"/>
    <w:rsid w:val="003E28CE"/>
    <w:rsid w:val="004210F7"/>
    <w:rsid w:val="004265CC"/>
    <w:rsid w:val="00431819"/>
    <w:rsid w:val="00435F31"/>
    <w:rsid w:val="00455ED5"/>
    <w:rsid w:val="00466EB7"/>
    <w:rsid w:val="004B66E3"/>
    <w:rsid w:val="004C705E"/>
    <w:rsid w:val="004E1846"/>
    <w:rsid w:val="004F2FEA"/>
    <w:rsid w:val="004F54DC"/>
    <w:rsid w:val="00502453"/>
    <w:rsid w:val="0057640C"/>
    <w:rsid w:val="00620FDD"/>
    <w:rsid w:val="00672838"/>
    <w:rsid w:val="00680A22"/>
    <w:rsid w:val="006E38A9"/>
    <w:rsid w:val="007125F6"/>
    <w:rsid w:val="00762419"/>
    <w:rsid w:val="0076411B"/>
    <w:rsid w:val="007C4319"/>
    <w:rsid w:val="007D1DAB"/>
    <w:rsid w:val="007F262D"/>
    <w:rsid w:val="008164D5"/>
    <w:rsid w:val="00830D2E"/>
    <w:rsid w:val="008602D4"/>
    <w:rsid w:val="008A5877"/>
    <w:rsid w:val="009417B2"/>
    <w:rsid w:val="009C1041"/>
    <w:rsid w:val="009C6B78"/>
    <w:rsid w:val="009D7C2F"/>
    <w:rsid w:val="009F3C8C"/>
    <w:rsid w:val="009F66BC"/>
    <w:rsid w:val="009F6FDF"/>
    <w:rsid w:val="00A23CC2"/>
    <w:rsid w:val="00A71F39"/>
    <w:rsid w:val="00A95E77"/>
    <w:rsid w:val="00A975D3"/>
    <w:rsid w:val="00AB51E6"/>
    <w:rsid w:val="00AB69DC"/>
    <w:rsid w:val="00AC623E"/>
    <w:rsid w:val="00AE25DF"/>
    <w:rsid w:val="00B45B9B"/>
    <w:rsid w:val="00B45EC7"/>
    <w:rsid w:val="00B828BE"/>
    <w:rsid w:val="00BC257F"/>
    <w:rsid w:val="00BC4E8A"/>
    <w:rsid w:val="00BC5263"/>
    <w:rsid w:val="00BD577B"/>
    <w:rsid w:val="00BF7B09"/>
    <w:rsid w:val="00C14DFC"/>
    <w:rsid w:val="00C2126B"/>
    <w:rsid w:val="00CA60BE"/>
    <w:rsid w:val="00CE3179"/>
    <w:rsid w:val="00D0788A"/>
    <w:rsid w:val="00D360AE"/>
    <w:rsid w:val="00D44051"/>
    <w:rsid w:val="00D54CB1"/>
    <w:rsid w:val="00DA03F1"/>
    <w:rsid w:val="00DA7CBF"/>
    <w:rsid w:val="00DC40ED"/>
    <w:rsid w:val="00DF1646"/>
    <w:rsid w:val="00DF539E"/>
    <w:rsid w:val="00E201EA"/>
    <w:rsid w:val="00E65BB0"/>
    <w:rsid w:val="00EC2E03"/>
    <w:rsid w:val="00EF7D74"/>
    <w:rsid w:val="00F178B0"/>
    <w:rsid w:val="00F3219E"/>
    <w:rsid w:val="00F63409"/>
    <w:rsid w:val="00F83A41"/>
    <w:rsid w:val="00F865D0"/>
    <w:rsid w:val="00F91B78"/>
    <w:rsid w:val="00F9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846"/>
    <w:rPr>
      <w:rFonts w:ascii="Arial" w:hAnsi="Arial"/>
      <w:sz w:val="24"/>
    </w:rPr>
  </w:style>
  <w:style w:type="paragraph" w:styleId="Heading1">
    <w:name w:val="heading 1"/>
    <w:basedOn w:val="Normal"/>
    <w:next w:val="Normal"/>
    <w:link w:val="Heading1Char"/>
    <w:uiPriority w:val="9"/>
    <w:qFormat/>
    <w:rsid w:val="004E1846"/>
    <w:pPr>
      <w:keepNext/>
      <w:jc w:val="center"/>
      <w:outlineLvl w:val="0"/>
    </w:pPr>
  </w:style>
  <w:style w:type="paragraph" w:styleId="Heading2">
    <w:name w:val="heading 2"/>
    <w:basedOn w:val="Normal"/>
    <w:next w:val="Normal"/>
    <w:link w:val="Heading2Char"/>
    <w:uiPriority w:val="9"/>
    <w:qFormat/>
    <w:rsid w:val="004E1846"/>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D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0D88"/>
    <w:rPr>
      <w:rFonts w:asciiTheme="majorHAnsi" w:eastAsiaTheme="majorEastAsia" w:hAnsiTheme="majorHAnsi" w:cstheme="majorBidi"/>
      <w:b/>
      <w:bCs/>
      <w:i/>
      <w:iCs/>
      <w:sz w:val="28"/>
      <w:szCs w:val="28"/>
    </w:rPr>
  </w:style>
  <w:style w:type="paragraph" w:styleId="Title">
    <w:name w:val="Title"/>
    <w:basedOn w:val="Normal"/>
    <w:link w:val="TitleChar"/>
    <w:qFormat/>
    <w:rsid w:val="004E1846"/>
    <w:pPr>
      <w:jc w:val="center"/>
    </w:pPr>
    <w:rPr>
      <w:rFonts w:ascii="Helvetica" w:hAnsi="Helvetica"/>
      <w:b/>
      <w:bCs/>
    </w:rPr>
  </w:style>
  <w:style w:type="character" w:customStyle="1" w:styleId="TitleChar">
    <w:name w:val="Title Char"/>
    <w:basedOn w:val="DefaultParagraphFont"/>
    <w:link w:val="Title"/>
    <w:rsid w:val="00C90D88"/>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4E1846"/>
    <w:pPr>
      <w:jc w:val="center"/>
    </w:pPr>
    <w:rPr>
      <w:rFonts w:ascii="Helvetica" w:hAnsi="Helvetica"/>
      <w:b/>
      <w:caps/>
      <w:sz w:val="16"/>
    </w:rPr>
  </w:style>
  <w:style w:type="character" w:customStyle="1" w:styleId="SubtitleChar">
    <w:name w:val="Subtitle Char"/>
    <w:basedOn w:val="DefaultParagraphFont"/>
    <w:link w:val="Subtitle"/>
    <w:uiPriority w:val="11"/>
    <w:rsid w:val="00C90D88"/>
    <w:rPr>
      <w:rFonts w:asciiTheme="majorHAnsi" w:eastAsiaTheme="majorEastAsia" w:hAnsiTheme="majorHAnsi" w:cstheme="majorBidi"/>
      <w:sz w:val="24"/>
      <w:szCs w:val="24"/>
    </w:rPr>
  </w:style>
  <w:style w:type="paragraph" w:styleId="BodyText">
    <w:name w:val="Body Text"/>
    <w:basedOn w:val="Normal"/>
    <w:link w:val="BodyTextChar"/>
    <w:uiPriority w:val="99"/>
    <w:rsid w:val="004E1846"/>
    <w:rPr>
      <w:rFonts w:ascii="Helvetica" w:hAnsi="Helvetica"/>
      <w:b/>
      <w:sz w:val="16"/>
    </w:rPr>
  </w:style>
  <w:style w:type="character" w:customStyle="1" w:styleId="BodyTextChar">
    <w:name w:val="Body Text Char"/>
    <w:basedOn w:val="DefaultParagraphFont"/>
    <w:link w:val="BodyText"/>
    <w:uiPriority w:val="99"/>
    <w:semiHidden/>
    <w:rsid w:val="00C90D88"/>
    <w:rPr>
      <w:rFonts w:ascii="Arial" w:hAnsi="Arial"/>
      <w:sz w:val="24"/>
    </w:rPr>
  </w:style>
  <w:style w:type="paragraph" w:styleId="Header">
    <w:name w:val="header"/>
    <w:basedOn w:val="Normal"/>
    <w:link w:val="HeaderChar"/>
    <w:rsid w:val="004E1846"/>
    <w:pPr>
      <w:tabs>
        <w:tab w:val="center" w:pos="4320"/>
        <w:tab w:val="right" w:pos="8640"/>
      </w:tabs>
    </w:pPr>
  </w:style>
  <w:style w:type="character" w:customStyle="1" w:styleId="HeaderChar">
    <w:name w:val="Header Char"/>
    <w:basedOn w:val="DefaultParagraphFont"/>
    <w:link w:val="Header"/>
    <w:rsid w:val="00C90D88"/>
    <w:rPr>
      <w:rFonts w:ascii="Arial" w:hAnsi="Arial"/>
      <w:sz w:val="24"/>
    </w:rPr>
  </w:style>
  <w:style w:type="paragraph" w:customStyle="1" w:styleId="CompanyName">
    <w:name w:val="Company Name"/>
    <w:basedOn w:val="Subtitle"/>
    <w:rsid w:val="004E1846"/>
    <w:rPr>
      <w:rFonts w:ascii="Arial" w:hAnsi="Arial"/>
      <w:color w:val="000000"/>
    </w:rPr>
  </w:style>
  <w:style w:type="paragraph" w:styleId="Footer">
    <w:name w:val="footer"/>
    <w:basedOn w:val="Normal"/>
    <w:link w:val="FooterChar"/>
    <w:uiPriority w:val="99"/>
    <w:rsid w:val="004E1846"/>
    <w:pPr>
      <w:tabs>
        <w:tab w:val="center" w:pos="4320"/>
        <w:tab w:val="right" w:pos="8640"/>
      </w:tabs>
      <w:spacing w:before="280"/>
    </w:pPr>
    <w:rPr>
      <w:sz w:val="12"/>
    </w:rPr>
  </w:style>
  <w:style w:type="character" w:customStyle="1" w:styleId="FooterChar">
    <w:name w:val="Footer Char"/>
    <w:basedOn w:val="DefaultParagraphFont"/>
    <w:link w:val="Footer"/>
    <w:uiPriority w:val="99"/>
    <w:semiHidden/>
    <w:rsid w:val="00C90D88"/>
    <w:rPr>
      <w:rFonts w:ascii="Arial" w:hAnsi="Arial"/>
      <w:sz w:val="24"/>
    </w:rPr>
  </w:style>
  <w:style w:type="paragraph" w:customStyle="1" w:styleId="LHDA">
    <w:name w:val="LHDA"/>
    <w:basedOn w:val="Title"/>
    <w:rsid w:val="004E1846"/>
    <w:rPr>
      <w:rFonts w:ascii="Arial" w:hAnsi="Arial"/>
      <w:caps/>
      <w:color w:val="000000"/>
      <w:sz w:val="22"/>
    </w:rPr>
  </w:style>
  <w:style w:type="paragraph" w:styleId="BalloonText">
    <w:name w:val="Balloon Text"/>
    <w:basedOn w:val="Normal"/>
    <w:link w:val="BalloonTextChar"/>
    <w:uiPriority w:val="99"/>
    <w:semiHidden/>
    <w:rsid w:val="004E1846"/>
    <w:rPr>
      <w:rFonts w:ascii="Tahoma" w:hAnsi="Tahoma" w:cs="Helvetica"/>
      <w:sz w:val="16"/>
      <w:szCs w:val="16"/>
    </w:rPr>
  </w:style>
  <w:style w:type="character" w:customStyle="1" w:styleId="BalloonTextChar">
    <w:name w:val="Balloon Text Char"/>
    <w:basedOn w:val="DefaultParagraphFont"/>
    <w:link w:val="BalloonText"/>
    <w:uiPriority w:val="99"/>
    <w:semiHidden/>
    <w:rsid w:val="00C90D88"/>
    <w:rPr>
      <w:sz w:val="0"/>
      <w:szCs w:val="0"/>
    </w:rPr>
  </w:style>
  <w:style w:type="paragraph" w:customStyle="1" w:styleId="BlackDODSeal">
    <w:name w:val="BlackDODSeal"/>
    <w:rsid w:val="004E1846"/>
    <w:pPr>
      <w:jc w:val="center"/>
    </w:pPr>
    <w:rPr>
      <w:rFonts w:ascii="Arial" w:hAnsi="Arial"/>
      <w:b/>
      <w:caps/>
      <w:color w:val="000000"/>
      <w:sz w:val="22"/>
    </w:rPr>
  </w:style>
  <w:style w:type="paragraph" w:customStyle="1" w:styleId="CM41">
    <w:name w:val="CM41"/>
    <w:basedOn w:val="Normal"/>
    <w:next w:val="Normal"/>
    <w:uiPriority w:val="99"/>
    <w:rsid w:val="00F3219E"/>
    <w:pPr>
      <w:widowControl w:val="0"/>
      <w:autoSpaceDE w:val="0"/>
      <w:autoSpaceDN w:val="0"/>
      <w:adjustRightInd w:val="0"/>
    </w:pPr>
    <w:rPr>
      <w:rFonts w:ascii="OCFKG N+ Times New Roman PSMT" w:eastAsiaTheme="minorEastAsia" w:hAnsi="OCFKG N+ Times New Roman PSMT" w:cstheme="minorBidi"/>
      <w:szCs w:val="24"/>
    </w:rPr>
  </w:style>
  <w:style w:type="paragraph" w:styleId="ListParagraph">
    <w:name w:val="List Paragraph"/>
    <w:basedOn w:val="Normal"/>
    <w:uiPriority w:val="34"/>
    <w:qFormat/>
    <w:rsid w:val="00AB51E6"/>
    <w:pPr>
      <w:ind w:left="720"/>
      <w:contextualSpacing/>
    </w:pPr>
    <w:rPr>
      <w:rFonts w:ascii="Calibri" w:eastAsiaTheme="minorHAnsi" w:hAnsi="Calibri" w:cstheme="minorBidi"/>
      <w:szCs w:val="24"/>
    </w:rPr>
  </w:style>
  <w:style w:type="character" w:customStyle="1" w:styleId="style11">
    <w:name w:val="style11"/>
    <w:basedOn w:val="DefaultParagraphFont"/>
    <w:rsid w:val="000B25D0"/>
    <w:rPr>
      <w:sz w:val="18"/>
      <w:szCs w:val="18"/>
    </w:rPr>
  </w:style>
  <w:style w:type="character" w:styleId="Hyperlink">
    <w:name w:val="Hyperlink"/>
    <w:basedOn w:val="DefaultParagraphFont"/>
    <w:rsid w:val="007624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37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k.usace.army.mil/Missions/CivilWorks/JointFederalProject.asp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ross\Application%20Data\Microsoft\Templates\Department%20of%20the%20Arm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6E2810433FD4BB450363954CC6FE8" ma:contentTypeVersion="0" ma:contentTypeDescription="Create a new document." ma:contentTypeScope="" ma:versionID="eac3b408480ab12647ad19f3492c7531">
  <xsd:schema xmlns:xsd="http://www.w3.org/2001/XMLSchema" xmlns:p="http://schemas.microsoft.com/office/2006/metadata/properties" targetNamespace="http://schemas.microsoft.com/office/2006/metadata/properties" ma:root="true" ma:fieldsID="d02ba1190fc18d746559ed31fffff9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45936-E2B1-4205-B9D9-CABD29A3FA1E}">
  <ds:schemaRefs>
    <ds:schemaRef ds:uri="http://schemas.microsoft.com/office/2006/metadata/properties"/>
  </ds:schemaRefs>
</ds:datastoreItem>
</file>

<file path=customXml/itemProps2.xml><?xml version="1.0" encoding="utf-8"?>
<ds:datastoreItem xmlns:ds="http://schemas.openxmlformats.org/officeDocument/2006/customXml" ds:itemID="{C2D59B04-5EEE-4DC5-83AF-E96550E8B44D}">
  <ds:schemaRefs>
    <ds:schemaRef ds:uri="http://schemas.microsoft.com/sharepoint/v3/contenttype/forms"/>
  </ds:schemaRefs>
</ds:datastoreItem>
</file>

<file path=customXml/itemProps3.xml><?xml version="1.0" encoding="utf-8"?>
<ds:datastoreItem xmlns:ds="http://schemas.openxmlformats.org/officeDocument/2006/customXml" ds:itemID="{54A06566-F0C8-427A-8C5D-82933779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236C2B-A4C5-4F02-9384-EAD8C26D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the Army Letterhead.dot</Template>
  <TotalTime>1870</TotalTime>
  <Pages>2</Pages>
  <Words>777</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Agross</dc:creator>
  <cp:keywords>DA Letterhead Template</cp:keywords>
  <cp:lastModifiedBy>USACE</cp:lastModifiedBy>
  <cp:revision>7</cp:revision>
  <cp:lastPrinted>2012-10-02T17:38:00Z</cp:lastPrinted>
  <dcterms:created xsi:type="dcterms:W3CDTF">2012-10-01T21:26:00Z</dcterms:created>
  <dcterms:modified xsi:type="dcterms:W3CDTF">2012-10-03T14:52:00Z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0x0101003A76E2810433FD4BB450363954CC6FE8</vt:lpwstr>
  </property>
</Properties>
</file>